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C74" w:rsidRPr="00B617FF" w:rsidRDefault="007F7C74" w:rsidP="007F7C74">
      <w:pPr>
        <w:spacing w:after="0" w:line="240" w:lineRule="auto"/>
        <w:ind w:firstLine="567"/>
        <w:jc w:val="right"/>
        <w:rPr>
          <w:rFonts w:ascii="Times New Roman" w:hAnsi="Times New Roman" w:cs="Times New Roman"/>
          <w:lang w:val="uk-UA"/>
        </w:rPr>
      </w:pPr>
      <w:r w:rsidRPr="00B617FF">
        <w:rPr>
          <w:rFonts w:ascii="Times New Roman" w:hAnsi="Times New Roman" w:cs="Times New Roman"/>
          <w:b/>
          <w:i/>
          <w:lang w:val="uk-UA"/>
        </w:rPr>
        <w:t>ЗАТВЕРДЖЕНО</w:t>
      </w:r>
    </w:p>
    <w:p w:rsidR="00A06D95" w:rsidRDefault="007F7C74" w:rsidP="007F7C74">
      <w:pPr>
        <w:spacing w:after="0" w:line="240" w:lineRule="auto"/>
        <w:ind w:firstLine="567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рішенням Наглядової</w:t>
      </w:r>
      <w:r w:rsidRPr="00B617FF">
        <w:rPr>
          <w:rFonts w:ascii="Times New Roman" w:hAnsi="Times New Roman" w:cs="Times New Roman"/>
          <w:lang w:val="uk-UA"/>
        </w:rPr>
        <w:t xml:space="preserve"> рад</w:t>
      </w:r>
      <w:r>
        <w:rPr>
          <w:rFonts w:ascii="Times New Roman" w:hAnsi="Times New Roman" w:cs="Times New Roman"/>
          <w:lang w:val="uk-UA"/>
        </w:rPr>
        <w:t>и</w:t>
      </w:r>
      <w:r w:rsidRPr="00B617FF">
        <w:rPr>
          <w:rFonts w:ascii="Times New Roman" w:hAnsi="Times New Roman" w:cs="Times New Roman"/>
          <w:lang w:val="uk-UA"/>
        </w:rPr>
        <w:br/>
        <w:t>Акціонерного товариства «МетаБанк»</w:t>
      </w:r>
      <w:r w:rsidRPr="00B617FF">
        <w:rPr>
          <w:rFonts w:ascii="Times New Roman" w:hAnsi="Times New Roman" w:cs="Times New Roman"/>
          <w:lang w:val="uk-UA"/>
        </w:rPr>
        <w:br/>
        <w:t xml:space="preserve">від </w:t>
      </w:r>
      <w:r w:rsidR="00A06D95">
        <w:rPr>
          <w:rFonts w:ascii="Times New Roman" w:hAnsi="Times New Roman" w:cs="Times New Roman"/>
          <w:lang w:val="uk-UA"/>
        </w:rPr>
        <w:t>26.04.</w:t>
      </w:r>
      <w:r>
        <w:rPr>
          <w:rFonts w:ascii="Times New Roman" w:hAnsi="Times New Roman" w:cs="Times New Roman"/>
          <w:lang w:val="uk-UA"/>
        </w:rPr>
        <w:t xml:space="preserve">2024 року </w:t>
      </w:r>
    </w:p>
    <w:p w:rsidR="007F7C74" w:rsidRDefault="00A06D95" w:rsidP="007F7C74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lang w:val="uk-UA"/>
        </w:rPr>
        <w:t xml:space="preserve">(протокол </w:t>
      </w:r>
      <w:r w:rsidR="007F7C74" w:rsidRPr="00B617FF">
        <w:rPr>
          <w:rFonts w:ascii="Times New Roman" w:hAnsi="Times New Roman" w:cs="Times New Roman"/>
          <w:lang w:val="uk-UA"/>
        </w:rPr>
        <w:t>№</w:t>
      </w:r>
      <w:r>
        <w:rPr>
          <w:rFonts w:ascii="Times New Roman" w:hAnsi="Times New Roman" w:cs="Times New Roman"/>
          <w:lang w:val="uk-UA"/>
        </w:rPr>
        <w:t xml:space="preserve"> 03/04/2024)</w:t>
      </w:r>
      <w:r w:rsidR="007F7C74" w:rsidRPr="00B617FF">
        <w:rPr>
          <w:rFonts w:ascii="Times New Roman" w:hAnsi="Times New Roman" w:cs="Times New Roman"/>
          <w:lang w:val="uk-UA"/>
        </w:rPr>
        <w:br/>
      </w:r>
    </w:p>
    <w:p w:rsidR="007F7C74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7F7C74" w:rsidRPr="007A4FB2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7A4FB2">
        <w:rPr>
          <w:rFonts w:ascii="Times New Roman" w:hAnsi="Times New Roman" w:cs="Times New Roman"/>
          <w:b/>
          <w:lang w:val="uk-UA"/>
        </w:rPr>
        <w:t xml:space="preserve">Звіт </w:t>
      </w:r>
      <w:r>
        <w:rPr>
          <w:rFonts w:ascii="Times New Roman" w:hAnsi="Times New Roman" w:cs="Times New Roman"/>
          <w:b/>
          <w:lang w:val="uk-UA"/>
        </w:rPr>
        <w:t xml:space="preserve">про </w:t>
      </w:r>
      <w:r w:rsidR="00CD317A">
        <w:rPr>
          <w:rFonts w:ascii="Times New Roman" w:hAnsi="Times New Roman" w:cs="Times New Roman"/>
          <w:b/>
          <w:lang w:val="uk-UA"/>
        </w:rPr>
        <w:t xml:space="preserve">результати діяльності </w:t>
      </w:r>
      <w:r>
        <w:rPr>
          <w:rFonts w:ascii="Times New Roman" w:hAnsi="Times New Roman" w:cs="Times New Roman"/>
          <w:b/>
          <w:lang w:val="uk-UA"/>
        </w:rPr>
        <w:t xml:space="preserve"> Комітету Наглядової ради з </w:t>
      </w:r>
      <w:r w:rsidR="00DD7698">
        <w:rPr>
          <w:rFonts w:ascii="Times New Roman" w:hAnsi="Times New Roman" w:cs="Times New Roman"/>
          <w:b/>
          <w:lang w:val="uk-UA"/>
        </w:rPr>
        <w:t xml:space="preserve">управління ризиками </w:t>
      </w:r>
      <w:r w:rsidRPr="007A4FB2"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 xml:space="preserve">АТ «МетаБанк» </w:t>
      </w:r>
      <w:r w:rsidRPr="007A4FB2">
        <w:rPr>
          <w:rFonts w:ascii="Times New Roman" w:hAnsi="Times New Roman" w:cs="Times New Roman"/>
          <w:b/>
          <w:lang w:val="uk-UA"/>
        </w:rPr>
        <w:t xml:space="preserve">за І </w:t>
      </w:r>
      <w:r w:rsidR="00DD7698">
        <w:rPr>
          <w:rFonts w:ascii="Times New Roman" w:hAnsi="Times New Roman" w:cs="Times New Roman"/>
          <w:b/>
          <w:lang w:val="uk-UA"/>
        </w:rPr>
        <w:t>квартал</w:t>
      </w:r>
      <w:r w:rsidRPr="007A4FB2">
        <w:rPr>
          <w:rFonts w:ascii="Times New Roman" w:hAnsi="Times New Roman" w:cs="Times New Roman"/>
          <w:b/>
          <w:lang w:val="uk-UA"/>
        </w:rPr>
        <w:t xml:space="preserve"> 2024 року</w:t>
      </w:r>
    </w:p>
    <w:p w:rsidR="007F7C74" w:rsidRPr="007A4FB2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7F7C74" w:rsidRPr="00DD7698" w:rsidRDefault="007F7C74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D7698">
        <w:rPr>
          <w:rFonts w:ascii="Times New Roman" w:hAnsi="Times New Roman" w:cs="Times New Roman"/>
          <w:lang w:val="uk-UA"/>
        </w:rPr>
        <w:t xml:space="preserve">Цей звіт підготовлено на виконання розділу 9 Положення про Комітет Наглядової ради з </w:t>
      </w:r>
      <w:r w:rsidR="00DD7698" w:rsidRPr="00DD7698">
        <w:rPr>
          <w:rFonts w:ascii="Times New Roman" w:hAnsi="Times New Roman" w:cs="Times New Roman"/>
          <w:lang w:val="uk-UA"/>
        </w:rPr>
        <w:t xml:space="preserve">управління ризиками </w:t>
      </w:r>
      <w:r w:rsidRPr="00DD7698">
        <w:rPr>
          <w:rFonts w:ascii="Times New Roman" w:hAnsi="Times New Roman" w:cs="Times New Roman"/>
          <w:lang w:val="uk-UA"/>
        </w:rPr>
        <w:t xml:space="preserve">АТ «МетаБанк», згідно з яким Комітет доповідає Наглядовій раді про результати своєї діяльності не  рідше </w:t>
      </w:r>
      <w:r w:rsidR="00DD7698" w:rsidRPr="00DD7698">
        <w:rPr>
          <w:rFonts w:ascii="Times New Roman" w:hAnsi="Times New Roman" w:cs="Times New Roman"/>
          <w:lang w:val="uk-UA"/>
        </w:rPr>
        <w:t>одного разу на квартал</w:t>
      </w:r>
      <w:r w:rsidRPr="00DD7698">
        <w:rPr>
          <w:rFonts w:ascii="Times New Roman" w:hAnsi="Times New Roman" w:cs="Times New Roman"/>
          <w:lang w:val="uk-UA"/>
        </w:rPr>
        <w:t>.</w:t>
      </w:r>
    </w:p>
    <w:p w:rsidR="005117B0" w:rsidRPr="00DD7698" w:rsidRDefault="005117B0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D7698">
        <w:rPr>
          <w:rFonts w:ascii="Times New Roman" w:hAnsi="Times New Roman" w:cs="Times New Roman"/>
          <w:lang w:val="uk-UA"/>
        </w:rPr>
        <w:t>Звітній період</w:t>
      </w:r>
      <w:r w:rsidR="00DE5984" w:rsidRPr="00DD7698">
        <w:rPr>
          <w:rFonts w:ascii="Times New Roman" w:hAnsi="Times New Roman" w:cs="Times New Roman"/>
          <w:lang w:val="uk-UA"/>
        </w:rPr>
        <w:t xml:space="preserve"> </w:t>
      </w:r>
      <w:r w:rsidRPr="00DD7698">
        <w:rPr>
          <w:rFonts w:ascii="Times New Roman" w:hAnsi="Times New Roman" w:cs="Times New Roman"/>
          <w:lang w:val="uk-UA"/>
        </w:rPr>
        <w:t>складає з 31.01.2024 року по 3</w:t>
      </w:r>
      <w:r w:rsidR="008F1B37">
        <w:rPr>
          <w:rFonts w:ascii="Times New Roman" w:hAnsi="Times New Roman" w:cs="Times New Roman"/>
          <w:lang w:val="uk-UA"/>
        </w:rPr>
        <w:t>1</w:t>
      </w:r>
      <w:r w:rsidRPr="00DD7698">
        <w:rPr>
          <w:rFonts w:ascii="Times New Roman" w:hAnsi="Times New Roman" w:cs="Times New Roman"/>
          <w:lang w:val="uk-UA"/>
        </w:rPr>
        <w:t>.0</w:t>
      </w:r>
      <w:r w:rsidR="008F1B37">
        <w:rPr>
          <w:rFonts w:ascii="Times New Roman" w:hAnsi="Times New Roman" w:cs="Times New Roman"/>
          <w:lang w:val="uk-UA"/>
        </w:rPr>
        <w:t>3</w:t>
      </w:r>
      <w:r w:rsidRPr="00DD7698">
        <w:rPr>
          <w:rFonts w:ascii="Times New Roman" w:hAnsi="Times New Roman" w:cs="Times New Roman"/>
          <w:lang w:val="uk-UA"/>
        </w:rPr>
        <w:t>.2024 рік</w:t>
      </w:r>
      <w:r w:rsidR="00DE5984" w:rsidRPr="00DD7698">
        <w:rPr>
          <w:rFonts w:ascii="Times New Roman" w:hAnsi="Times New Roman" w:cs="Times New Roman"/>
          <w:lang w:val="uk-UA"/>
        </w:rPr>
        <w:t xml:space="preserve"> включно</w:t>
      </w:r>
      <w:r w:rsidRPr="00DD7698">
        <w:rPr>
          <w:rFonts w:ascii="Times New Roman" w:hAnsi="Times New Roman" w:cs="Times New Roman"/>
          <w:lang w:val="uk-UA"/>
        </w:rPr>
        <w:t>.</w:t>
      </w:r>
    </w:p>
    <w:p w:rsidR="005117B0" w:rsidRPr="00DD7698" w:rsidRDefault="005117B0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DD7698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DD7698">
        <w:rPr>
          <w:rFonts w:ascii="Times New Roman" w:hAnsi="Times New Roman" w:cs="Times New Roman"/>
          <w:b/>
          <w:lang w:val="uk-UA"/>
        </w:rPr>
        <w:t>1. Інформація про персональний склад Комітету</w:t>
      </w:r>
      <w:r w:rsidR="00DE5984" w:rsidRPr="00DD7698">
        <w:rPr>
          <w:rFonts w:ascii="Times New Roman" w:hAnsi="Times New Roman" w:cs="Times New Roman"/>
          <w:b/>
          <w:lang w:val="uk-UA"/>
        </w:rPr>
        <w:t xml:space="preserve"> у звітному періоді</w:t>
      </w:r>
      <w:r w:rsidRPr="00DD7698">
        <w:rPr>
          <w:rFonts w:ascii="Times New Roman" w:hAnsi="Times New Roman" w:cs="Times New Roman"/>
          <w:b/>
          <w:lang w:val="uk-UA"/>
        </w:rPr>
        <w:t>.</w:t>
      </w:r>
    </w:p>
    <w:p w:rsidR="005117B0" w:rsidRPr="00037CF8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 xml:space="preserve">Рішенням Наглядової ради АТ «МетаБанк» (далі – Банк) від 31.01.2024 року (протокол № 04/01/2024) створено Комітет Наглядової ради з </w:t>
      </w:r>
      <w:r w:rsidR="00037CF8" w:rsidRPr="00037CF8">
        <w:rPr>
          <w:rFonts w:ascii="Times New Roman" w:hAnsi="Times New Roman" w:cs="Times New Roman"/>
          <w:lang w:val="uk-UA"/>
        </w:rPr>
        <w:t xml:space="preserve">управління ризиками </w:t>
      </w:r>
      <w:r w:rsidRPr="00037CF8">
        <w:rPr>
          <w:rFonts w:ascii="Times New Roman" w:hAnsi="Times New Roman" w:cs="Times New Roman"/>
          <w:lang w:val="uk-UA"/>
        </w:rPr>
        <w:t>АТ «МетаБанк» (далі – Комітет).</w:t>
      </w:r>
    </w:p>
    <w:p w:rsidR="00DE5984" w:rsidRPr="00037CF8" w:rsidRDefault="00DE5984" w:rsidP="00DE598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 xml:space="preserve">Комітет є постійним комітетом Наглядової ради Банку, створеним для попереднього вивчення і підготовки до розгляду Наглядовою радою Банку питань </w:t>
      </w:r>
      <w:r w:rsidR="00037CF8" w:rsidRPr="00037CF8">
        <w:rPr>
          <w:rFonts w:ascii="Times New Roman" w:hAnsi="Times New Roman" w:cs="Times New Roman"/>
          <w:lang w:val="uk-UA"/>
        </w:rPr>
        <w:t>управління ризиками Банку.</w:t>
      </w:r>
    </w:p>
    <w:p w:rsidR="00DE5984" w:rsidRPr="00037CF8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>Комітет складається з трьох членів Наглядової ради Банку. Кількісний та персональний склад Комітету затверджений рішеннями Наглядової ради Банку від 31.01.2024 року (протокол № 04/01/2024).</w:t>
      </w:r>
    </w:p>
    <w:p w:rsidR="00DE5984" w:rsidRPr="00037CF8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>Склад Комітету у звітному  періоді складається:</w:t>
      </w:r>
    </w:p>
    <w:p w:rsidR="00DE5984" w:rsidRPr="00037CF8" w:rsidRDefault="00DE5984" w:rsidP="00DE598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 xml:space="preserve">голова Комітету – </w:t>
      </w:r>
      <w:proofErr w:type="spellStart"/>
      <w:r w:rsidR="00037CF8" w:rsidRPr="00037CF8">
        <w:rPr>
          <w:rFonts w:ascii="Times New Roman" w:hAnsi="Times New Roman" w:cs="Times New Roman"/>
          <w:lang w:val="uk-UA"/>
        </w:rPr>
        <w:t>Бахметов</w:t>
      </w:r>
      <w:proofErr w:type="spellEnd"/>
      <w:r w:rsidR="00037CF8" w:rsidRPr="00037CF8">
        <w:rPr>
          <w:rFonts w:ascii="Times New Roman" w:hAnsi="Times New Roman" w:cs="Times New Roman"/>
          <w:lang w:val="uk-UA"/>
        </w:rPr>
        <w:t xml:space="preserve"> Петро Володимирович </w:t>
      </w:r>
      <w:r w:rsidR="004E3D3A" w:rsidRPr="00037CF8">
        <w:rPr>
          <w:rFonts w:ascii="Times New Roman" w:hAnsi="Times New Roman" w:cs="Times New Roman"/>
          <w:lang w:val="uk-UA"/>
        </w:rPr>
        <w:t>(</w:t>
      </w:r>
      <w:r w:rsidRPr="00037CF8">
        <w:rPr>
          <w:rFonts w:ascii="Times New Roman" w:hAnsi="Times New Roman" w:cs="Times New Roman"/>
          <w:lang w:val="uk-UA"/>
        </w:rPr>
        <w:t>незалежни</w:t>
      </w:r>
      <w:r w:rsidR="004E3D3A" w:rsidRPr="00037CF8">
        <w:rPr>
          <w:rFonts w:ascii="Times New Roman" w:hAnsi="Times New Roman" w:cs="Times New Roman"/>
          <w:lang w:val="uk-UA"/>
        </w:rPr>
        <w:t>й</w:t>
      </w:r>
      <w:r w:rsidRPr="00037CF8">
        <w:rPr>
          <w:rFonts w:ascii="Times New Roman" w:hAnsi="Times New Roman" w:cs="Times New Roman"/>
          <w:lang w:val="uk-UA"/>
        </w:rPr>
        <w:t xml:space="preserve"> директор</w:t>
      </w:r>
      <w:r w:rsidR="004E3D3A" w:rsidRPr="00037CF8">
        <w:rPr>
          <w:rFonts w:ascii="Times New Roman" w:hAnsi="Times New Roman" w:cs="Times New Roman"/>
          <w:lang w:val="uk-UA"/>
        </w:rPr>
        <w:t xml:space="preserve"> </w:t>
      </w:r>
      <w:r w:rsidRPr="00037CF8">
        <w:rPr>
          <w:rFonts w:ascii="Times New Roman" w:hAnsi="Times New Roman" w:cs="Times New Roman"/>
          <w:lang w:val="uk-UA"/>
        </w:rPr>
        <w:t>Наглядової ради Банку</w:t>
      </w:r>
      <w:r w:rsidR="004E3D3A" w:rsidRPr="00037CF8">
        <w:rPr>
          <w:rFonts w:ascii="Times New Roman" w:hAnsi="Times New Roman" w:cs="Times New Roman"/>
          <w:lang w:val="uk-UA"/>
        </w:rPr>
        <w:t>)</w:t>
      </w:r>
      <w:r w:rsidRPr="00037CF8">
        <w:rPr>
          <w:rFonts w:ascii="Times New Roman" w:hAnsi="Times New Roman" w:cs="Times New Roman"/>
          <w:lang w:val="uk-UA"/>
        </w:rPr>
        <w:t>;</w:t>
      </w:r>
    </w:p>
    <w:p w:rsidR="00DE5984" w:rsidRPr="00037CF8" w:rsidRDefault="00DE5984" w:rsidP="004E3D3A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 xml:space="preserve">члени Комітету </w:t>
      </w:r>
      <w:r w:rsidR="004E3D3A" w:rsidRPr="00037CF8">
        <w:rPr>
          <w:rFonts w:ascii="Times New Roman" w:hAnsi="Times New Roman" w:cs="Times New Roman"/>
          <w:lang w:val="uk-UA"/>
        </w:rPr>
        <w:t>–</w:t>
      </w:r>
      <w:r w:rsidR="00037CF8" w:rsidRPr="00037CF8">
        <w:rPr>
          <w:rFonts w:ascii="Times New Roman" w:hAnsi="Times New Roman" w:cs="Times New Roman"/>
          <w:lang w:val="uk-UA"/>
        </w:rPr>
        <w:t xml:space="preserve"> Бондар Людмила Вікторівна</w:t>
      </w:r>
      <w:r w:rsidRPr="00037CF8">
        <w:rPr>
          <w:rFonts w:ascii="Times New Roman" w:hAnsi="Times New Roman" w:cs="Times New Roman"/>
          <w:lang w:val="uk-UA"/>
        </w:rPr>
        <w:t xml:space="preserve"> </w:t>
      </w:r>
      <w:r w:rsidR="004E3D3A" w:rsidRPr="00037CF8">
        <w:rPr>
          <w:rFonts w:ascii="Times New Roman" w:hAnsi="Times New Roman" w:cs="Times New Roman"/>
          <w:lang w:val="uk-UA"/>
        </w:rPr>
        <w:t xml:space="preserve">(незалежний директор Наглядової ради Банку) та Носик Лариса Миколаївна (голова Наглядової ради Банку).  </w:t>
      </w:r>
    </w:p>
    <w:p w:rsidR="00DE5984" w:rsidRPr="00DD7698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DD7698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DD7698">
        <w:rPr>
          <w:rFonts w:ascii="Times New Roman" w:hAnsi="Times New Roman" w:cs="Times New Roman"/>
          <w:b/>
          <w:lang w:val="uk-UA"/>
        </w:rPr>
        <w:t>2. Інформація про кількість проведених засідань.</w:t>
      </w:r>
    </w:p>
    <w:p w:rsidR="004822C1" w:rsidRPr="008F1B37" w:rsidRDefault="004822C1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 xml:space="preserve">Засідання Комітету проводилися в міру необхідності, але не рідше одного разу на квартал. За </w:t>
      </w:r>
      <w:r w:rsidRPr="008F1B37">
        <w:rPr>
          <w:rFonts w:ascii="Times New Roman" w:hAnsi="Times New Roman" w:cs="Times New Roman"/>
          <w:lang w:val="uk-UA"/>
        </w:rPr>
        <w:t xml:space="preserve">звітний період Комітетом проведено </w:t>
      </w:r>
      <w:r w:rsidR="008F1B37" w:rsidRPr="008F1B37">
        <w:rPr>
          <w:rFonts w:ascii="Times New Roman" w:hAnsi="Times New Roman" w:cs="Times New Roman"/>
          <w:lang w:val="uk-UA"/>
        </w:rPr>
        <w:t>2</w:t>
      </w:r>
      <w:r w:rsidRPr="008F1B37">
        <w:rPr>
          <w:rFonts w:ascii="Times New Roman" w:hAnsi="Times New Roman" w:cs="Times New Roman"/>
          <w:lang w:val="uk-UA"/>
        </w:rPr>
        <w:t xml:space="preserve"> засідан</w:t>
      </w:r>
      <w:r w:rsidR="008F1B37" w:rsidRPr="008F1B37">
        <w:rPr>
          <w:rFonts w:ascii="Times New Roman" w:hAnsi="Times New Roman" w:cs="Times New Roman"/>
          <w:lang w:val="uk-UA"/>
        </w:rPr>
        <w:t>ня</w:t>
      </w:r>
      <w:r w:rsidRPr="008F1B37">
        <w:rPr>
          <w:rFonts w:ascii="Times New Roman" w:hAnsi="Times New Roman" w:cs="Times New Roman"/>
          <w:lang w:val="uk-UA"/>
        </w:rPr>
        <w:t xml:space="preserve">. </w:t>
      </w:r>
    </w:p>
    <w:p w:rsidR="004822C1" w:rsidRPr="00037CF8" w:rsidRDefault="004822C1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 xml:space="preserve">Рішення Комітету </w:t>
      </w:r>
      <w:r w:rsidR="00037CF8" w:rsidRPr="00037CF8">
        <w:rPr>
          <w:rFonts w:ascii="Times New Roman" w:hAnsi="Times New Roman" w:cs="Times New Roman"/>
          <w:lang w:val="uk-UA"/>
        </w:rPr>
        <w:t>у звітному періоді приймали</w:t>
      </w:r>
      <w:r w:rsidRPr="00037CF8">
        <w:rPr>
          <w:rFonts w:ascii="Times New Roman" w:hAnsi="Times New Roman" w:cs="Times New Roman"/>
          <w:lang w:val="uk-UA"/>
        </w:rPr>
        <w:t xml:space="preserve">ся на засіданнях Комітету заочно (шляхом опитування). Рішення Комітету </w:t>
      </w:r>
      <w:r w:rsidR="007A23F0" w:rsidRPr="00037CF8">
        <w:rPr>
          <w:rFonts w:ascii="Times New Roman" w:hAnsi="Times New Roman" w:cs="Times New Roman"/>
          <w:lang w:val="uk-UA"/>
        </w:rPr>
        <w:t>приймалися у повному складі та</w:t>
      </w:r>
      <w:r w:rsidRPr="00037CF8">
        <w:rPr>
          <w:rFonts w:ascii="Times New Roman" w:hAnsi="Times New Roman" w:cs="Times New Roman"/>
          <w:lang w:val="uk-UA"/>
        </w:rPr>
        <w:t xml:space="preserve"> одностайно.</w:t>
      </w:r>
    </w:p>
    <w:p w:rsidR="004822C1" w:rsidRPr="00DD7698" w:rsidRDefault="004822C1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037CF8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DD7698">
        <w:rPr>
          <w:rFonts w:ascii="Times New Roman" w:hAnsi="Times New Roman" w:cs="Times New Roman"/>
          <w:b/>
          <w:lang w:val="uk-UA"/>
        </w:rPr>
        <w:t>3. Інформація про осно</w:t>
      </w:r>
      <w:r w:rsidRPr="00037CF8">
        <w:rPr>
          <w:rFonts w:ascii="Times New Roman" w:hAnsi="Times New Roman" w:cs="Times New Roman"/>
          <w:b/>
          <w:lang w:val="uk-UA"/>
        </w:rPr>
        <w:t>вну діяльність комітету.</w:t>
      </w:r>
    </w:p>
    <w:p w:rsidR="007A23F0" w:rsidRPr="008F1B37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8F1B37">
        <w:rPr>
          <w:rFonts w:ascii="Times New Roman" w:hAnsi="Times New Roman" w:cs="Times New Roman"/>
          <w:lang w:val="uk-UA"/>
        </w:rPr>
        <w:t xml:space="preserve">У звітному періоді членами Комітету розглянуто </w:t>
      </w:r>
      <w:r w:rsidR="008F1B37" w:rsidRPr="008F1B37">
        <w:rPr>
          <w:rFonts w:ascii="Times New Roman" w:hAnsi="Times New Roman" w:cs="Times New Roman"/>
          <w:lang w:val="uk-UA"/>
        </w:rPr>
        <w:t xml:space="preserve">9 </w:t>
      </w:r>
      <w:r w:rsidRPr="008F1B37">
        <w:rPr>
          <w:rFonts w:ascii="Times New Roman" w:hAnsi="Times New Roman" w:cs="Times New Roman"/>
          <w:lang w:val="uk-UA"/>
        </w:rPr>
        <w:t>питань порядку денного, а саме:</w:t>
      </w:r>
    </w:p>
    <w:p w:rsidR="00814B48" w:rsidRPr="00814B48" w:rsidRDefault="00814B48" w:rsidP="00814B4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814B48">
        <w:rPr>
          <w:rFonts w:ascii="Times New Roman" w:hAnsi="Times New Roman" w:cs="Times New Roman"/>
          <w:lang w:val="uk-UA"/>
        </w:rPr>
        <w:t xml:space="preserve">- Про розгляд звіту про </w:t>
      </w:r>
      <w:proofErr w:type="spellStart"/>
      <w:r w:rsidRPr="00814B48">
        <w:rPr>
          <w:rFonts w:ascii="Times New Roman" w:hAnsi="Times New Roman" w:cs="Times New Roman"/>
          <w:lang w:val="uk-UA"/>
        </w:rPr>
        <w:t>комплаєнс-контроль</w:t>
      </w:r>
      <w:proofErr w:type="spellEnd"/>
      <w:r w:rsidRPr="00814B48">
        <w:rPr>
          <w:rFonts w:ascii="Times New Roman" w:hAnsi="Times New Roman" w:cs="Times New Roman"/>
          <w:lang w:val="uk-UA"/>
        </w:rPr>
        <w:t xml:space="preserve"> та управління </w:t>
      </w:r>
      <w:proofErr w:type="spellStart"/>
      <w:r w:rsidRPr="00814B48">
        <w:rPr>
          <w:rFonts w:ascii="Times New Roman" w:hAnsi="Times New Roman" w:cs="Times New Roman"/>
          <w:lang w:val="uk-UA"/>
        </w:rPr>
        <w:t>комплаєнс-ризиком</w:t>
      </w:r>
      <w:proofErr w:type="spellEnd"/>
      <w:r w:rsidRPr="00814B48">
        <w:rPr>
          <w:rFonts w:ascii="Times New Roman" w:hAnsi="Times New Roman" w:cs="Times New Roman"/>
          <w:lang w:val="uk-UA"/>
        </w:rPr>
        <w:t xml:space="preserve"> за ІV квартал 2023 року;</w:t>
      </w:r>
    </w:p>
    <w:p w:rsidR="00814B48" w:rsidRPr="00814B48" w:rsidRDefault="00814B48" w:rsidP="00814B4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814B48">
        <w:rPr>
          <w:rFonts w:ascii="Times New Roman" w:hAnsi="Times New Roman" w:cs="Times New Roman"/>
          <w:lang w:val="uk-UA"/>
        </w:rPr>
        <w:t xml:space="preserve">- </w:t>
      </w:r>
      <w:r w:rsidR="00E77906">
        <w:rPr>
          <w:rFonts w:ascii="Times New Roman" w:hAnsi="Times New Roman" w:cs="Times New Roman"/>
          <w:lang w:val="uk-UA"/>
        </w:rPr>
        <w:t>п</w:t>
      </w:r>
      <w:r w:rsidRPr="00814B48">
        <w:rPr>
          <w:rFonts w:ascii="Times New Roman" w:hAnsi="Times New Roman" w:cs="Times New Roman"/>
          <w:lang w:val="uk-UA"/>
        </w:rPr>
        <w:t xml:space="preserve">ро розгляд Положення про Службу </w:t>
      </w:r>
      <w:proofErr w:type="spellStart"/>
      <w:r w:rsidRPr="00814B48">
        <w:rPr>
          <w:rFonts w:ascii="Times New Roman" w:hAnsi="Times New Roman" w:cs="Times New Roman"/>
          <w:lang w:val="uk-UA"/>
        </w:rPr>
        <w:t>комплаєнс</w:t>
      </w:r>
      <w:proofErr w:type="spellEnd"/>
      <w:r w:rsidRPr="00814B48">
        <w:rPr>
          <w:rFonts w:ascii="Times New Roman" w:hAnsi="Times New Roman" w:cs="Times New Roman"/>
          <w:lang w:val="uk-UA"/>
        </w:rPr>
        <w:t xml:space="preserve"> в новій редакції;</w:t>
      </w:r>
    </w:p>
    <w:p w:rsidR="00814B48" w:rsidRPr="00814B48" w:rsidRDefault="00814B48" w:rsidP="00814B4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814B48">
        <w:rPr>
          <w:rFonts w:ascii="Times New Roman" w:hAnsi="Times New Roman" w:cs="Times New Roman"/>
          <w:lang w:val="uk-UA"/>
        </w:rPr>
        <w:t xml:space="preserve">- </w:t>
      </w:r>
      <w:r w:rsidR="00E77906">
        <w:rPr>
          <w:rFonts w:ascii="Times New Roman" w:hAnsi="Times New Roman" w:cs="Times New Roman"/>
          <w:lang w:val="uk-UA"/>
        </w:rPr>
        <w:t>п</w:t>
      </w:r>
      <w:r w:rsidR="00E77906" w:rsidRPr="00814B48">
        <w:rPr>
          <w:rFonts w:ascii="Times New Roman" w:hAnsi="Times New Roman" w:cs="Times New Roman"/>
          <w:lang w:val="uk-UA"/>
        </w:rPr>
        <w:t xml:space="preserve">ро </w:t>
      </w:r>
      <w:r w:rsidRPr="00814B48">
        <w:rPr>
          <w:rFonts w:ascii="Times New Roman" w:hAnsi="Times New Roman" w:cs="Times New Roman"/>
          <w:lang w:val="uk-UA"/>
        </w:rPr>
        <w:t>розгляд звіту з ризиків інформаційної безпеки АТ «МетаБанк» станом на 01.01.2024  рік за ІV квартал 2023 року;</w:t>
      </w:r>
    </w:p>
    <w:p w:rsidR="00814B48" w:rsidRPr="00814B48" w:rsidRDefault="00814B48" w:rsidP="00814B4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814B48">
        <w:rPr>
          <w:rFonts w:ascii="Times New Roman" w:hAnsi="Times New Roman" w:cs="Times New Roman"/>
          <w:lang w:val="uk-UA"/>
        </w:rPr>
        <w:t xml:space="preserve">- </w:t>
      </w:r>
      <w:r w:rsidR="00E77906">
        <w:rPr>
          <w:rFonts w:ascii="Times New Roman" w:hAnsi="Times New Roman" w:cs="Times New Roman"/>
          <w:lang w:val="uk-UA"/>
        </w:rPr>
        <w:t>п</w:t>
      </w:r>
      <w:r w:rsidR="00E77906" w:rsidRPr="00814B48">
        <w:rPr>
          <w:rFonts w:ascii="Times New Roman" w:hAnsi="Times New Roman" w:cs="Times New Roman"/>
          <w:lang w:val="uk-UA"/>
        </w:rPr>
        <w:t xml:space="preserve">ро </w:t>
      </w:r>
      <w:r w:rsidRPr="00814B48">
        <w:rPr>
          <w:rFonts w:ascii="Times New Roman" w:hAnsi="Times New Roman" w:cs="Times New Roman"/>
          <w:lang w:val="uk-UA"/>
        </w:rPr>
        <w:t xml:space="preserve">розгляд Політики </w:t>
      </w:r>
      <w:proofErr w:type="spellStart"/>
      <w:r w:rsidRPr="00814B48">
        <w:rPr>
          <w:rFonts w:ascii="Times New Roman" w:hAnsi="Times New Roman" w:cs="Times New Roman"/>
          <w:lang w:val="uk-UA"/>
        </w:rPr>
        <w:t>аутсорсингу</w:t>
      </w:r>
      <w:proofErr w:type="spellEnd"/>
      <w:r w:rsidRPr="00814B48">
        <w:rPr>
          <w:rFonts w:ascii="Times New Roman" w:hAnsi="Times New Roman" w:cs="Times New Roman"/>
          <w:lang w:val="uk-UA"/>
        </w:rPr>
        <w:t xml:space="preserve"> АТ «МетаБанк»;</w:t>
      </w:r>
    </w:p>
    <w:p w:rsidR="00814B48" w:rsidRPr="00814B48" w:rsidRDefault="00814B48" w:rsidP="00814B4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814B48">
        <w:rPr>
          <w:rFonts w:ascii="Times New Roman" w:hAnsi="Times New Roman" w:cs="Times New Roman"/>
          <w:lang w:val="uk-UA"/>
        </w:rPr>
        <w:t xml:space="preserve">- </w:t>
      </w:r>
      <w:r w:rsidR="00E77906">
        <w:rPr>
          <w:rFonts w:ascii="Times New Roman" w:hAnsi="Times New Roman" w:cs="Times New Roman"/>
          <w:lang w:val="uk-UA"/>
        </w:rPr>
        <w:t>п</w:t>
      </w:r>
      <w:r w:rsidR="00E77906" w:rsidRPr="00814B48">
        <w:rPr>
          <w:rFonts w:ascii="Times New Roman" w:hAnsi="Times New Roman" w:cs="Times New Roman"/>
          <w:lang w:val="uk-UA"/>
        </w:rPr>
        <w:t xml:space="preserve">ро </w:t>
      </w:r>
      <w:r w:rsidRPr="00814B48">
        <w:rPr>
          <w:rFonts w:ascii="Times New Roman" w:hAnsi="Times New Roman" w:cs="Times New Roman"/>
          <w:lang w:val="uk-UA"/>
        </w:rPr>
        <w:t>розгляд Політики запровадження нових продуктів та значних змін в діяльності АТ «МетаБанк»;</w:t>
      </w:r>
    </w:p>
    <w:p w:rsidR="00814B48" w:rsidRPr="00AD5F93" w:rsidRDefault="00814B48" w:rsidP="00814B4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AD5F93">
        <w:rPr>
          <w:rFonts w:ascii="Times New Roman" w:hAnsi="Times New Roman" w:cs="Times New Roman"/>
          <w:lang w:val="uk-UA"/>
        </w:rPr>
        <w:t xml:space="preserve">- </w:t>
      </w:r>
      <w:r w:rsidR="00E77906">
        <w:rPr>
          <w:rFonts w:ascii="Times New Roman" w:hAnsi="Times New Roman" w:cs="Times New Roman"/>
          <w:lang w:val="uk-UA"/>
        </w:rPr>
        <w:t>п</w:t>
      </w:r>
      <w:r w:rsidR="00E77906" w:rsidRPr="00814B48">
        <w:rPr>
          <w:rFonts w:ascii="Times New Roman" w:hAnsi="Times New Roman" w:cs="Times New Roman"/>
          <w:lang w:val="uk-UA"/>
        </w:rPr>
        <w:t xml:space="preserve">ро </w:t>
      </w:r>
      <w:r w:rsidRPr="00AD5F93">
        <w:rPr>
          <w:rFonts w:ascii="Times New Roman" w:hAnsi="Times New Roman" w:cs="Times New Roman"/>
          <w:lang w:val="uk-UA"/>
        </w:rPr>
        <w:t>розгляд звіту з ризиків АТ «МетаБанк» станом на 01.01.2024 рік за ІV квартал 2023 року;</w:t>
      </w:r>
      <w:r w:rsidR="007A23F0" w:rsidRPr="00AD5F93">
        <w:rPr>
          <w:rFonts w:ascii="Times New Roman" w:hAnsi="Times New Roman" w:cs="Times New Roman"/>
          <w:lang w:val="uk-UA"/>
        </w:rPr>
        <w:t xml:space="preserve"> </w:t>
      </w:r>
    </w:p>
    <w:p w:rsidR="00AD5F93" w:rsidRPr="00AD5F93" w:rsidRDefault="00814B48" w:rsidP="00AD5F9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AD5F93">
        <w:rPr>
          <w:rFonts w:ascii="Times New Roman" w:hAnsi="Times New Roman" w:cs="Times New Roman"/>
          <w:lang w:val="uk-UA"/>
        </w:rPr>
        <w:t>-</w:t>
      </w:r>
      <w:r w:rsidR="00AD5F93" w:rsidRPr="00AD5F93">
        <w:rPr>
          <w:rFonts w:ascii="Times New Roman" w:hAnsi="Times New Roman" w:cs="Times New Roman"/>
          <w:lang w:val="uk-UA"/>
        </w:rPr>
        <w:t xml:space="preserve"> </w:t>
      </w:r>
      <w:r w:rsidR="00E77906">
        <w:rPr>
          <w:rFonts w:ascii="Times New Roman" w:hAnsi="Times New Roman" w:cs="Times New Roman"/>
          <w:lang w:val="uk-UA"/>
        </w:rPr>
        <w:t>п</w:t>
      </w:r>
      <w:r w:rsidR="00E77906" w:rsidRPr="00814B48">
        <w:rPr>
          <w:rFonts w:ascii="Times New Roman" w:hAnsi="Times New Roman" w:cs="Times New Roman"/>
          <w:lang w:val="uk-UA"/>
        </w:rPr>
        <w:t xml:space="preserve">ро </w:t>
      </w:r>
      <w:r w:rsidR="00AD5F93" w:rsidRPr="00AD5F93">
        <w:rPr>
          <w:rFonts w:ascii="Times New Roman" w:hAnsi="Times New Roman" w:cs="Times New Roman"/>
          <w:lang w:val="uk-UA"/>
        </w:rPr>
        <w:t xml:space="preserve">погодження Порядку здійснення оцінки ефективності діяльності заступника голови Правління, який виконує функції головного </w:t>
      </w:r>
      <w:proofErr w:type="spellStart"/>
      <w:r w:rsidR="00AD5F93" w:rsidRPr="00AD5F93">
        <w:rPr>
          <w:rFonts w:ascii="Times New Roman" w:hAnsi="Times New Roman" w:cs="Times New Roman"/>
          <w:lang w:val="uk-UA"/>
        </w:rPr>
        <w:t>комплаєнс-менеджера</w:t>
      </w:r>
      <w:proofErr w:type="spellEnd"/>
      <w:r w:rsidR="00AD5F93" w:rsidRPr="00AD5F93">
        <w:rPr>
          <w:rFonts w:ascii="Times New Roman" w:hAnsi="Times New Roman" w:cs="Times New Roman"/>
          <w:lang w:val="uk-UA"/>
        </w:rPr>
        <w:t xml:space="preserve">, та Служби </w:t>
      </w:r>
      <w:proofErr w:type="spellStart"/>
      <w:r w:rsidR="00AD5F93" w:rsidRPr="00AD5F93">
        <w:rPr>
          <w:rFonts w:ascii="Times New Roman" w:hAnsi="Times New Roman" w:cs="Times New Roman"/>
          <w:lang w:val="uk-UA"/>
        </w:rPr>
        <w:t>комплаєнс</w:t>
      </w:r>
      <w:proofErr w:type="spellEnd"/>
      <w:r w:rsidR="00AD5F93" w:rsidRPr="00AD5F93">
        <w:rPr>
          <w:rFonts w:ascii="Times New Roman" w:hAnsi="Times New Roman" w:cs="Times New Roman"/>
          <w:lang w:val="uk-UA"/>
        </w:rPr>
        <w:t xml:space="preserve"> АТ «МетаБанк» в новій редакції;</w:t>
      </w:r>
    </w:p>
    <w:p w:rsidR="00AD5F93" w:rsidRPr="00AD5F93" w:rsidRDefault="00AD5F93" w:rsidP="00AD5F9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AD5F93">
        <w:rPr>
          <w:rFonts w:ascii="Times New Roman" w:hAnsi="Times New Roman" w:cs="Times New Roman"/>
          <w:lang w:val="uk-UA"/>
        </w:rPr>
        <w:t xml:space="preserve">- </w:t>
      </w:r>
      <w:r w:rsidR="00E77906">
        <w:rPr>
          <w:rFonts w:ascii="Times New Roman" w:hAnsi="Times New Roman" w:cs="Times New Roman"/>
          <w:lang w:val="uk-UA"/>
        </w:rPr>
        <w:t>п</w:t>
      </w:r>
      <w:r w:rsidR="00E77906" w:rsidRPr="00814B48">
        <w:rPr>
          <w:rFonts w:ascii="Times New Roman" w:hAnsi="Times New Roman" w:cs="Times New Roman"/>
          <w:lang w:val="uk-UA"/>
        </w:rPr>
        <w:t xml:space="preserve">ро </w:t>
      </w:r>
      <w:r w:rsidRPr="00AD5F93">
        <w:rPr>
          <w:rFonts w:ascii="Times New Roman" w:hAnsi="Times New Roman" w:cs="Times New Roman"/>
          <w:lang w:val="uk-UA"/>
        </w:rPr>
        <w:t>погодження Порядку здійснення контролю за ефективністю діяльності заступника голови Правління з ризиків та Департаменту ризиків АТ «МетаБанк» в новій редакції;</w:t>
      </w:r>
    </w:p>
    <w:p w:rsidR="00814B48" w:rsidRPr="00AD5F93" w:rsidRDefault="00AD5F93" w:rsidP="00AD5F9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AD5F93">
        <w:rPr>
          <w:rFonts w:ascii="Times New Roman" w:hAnsi="Times New Roman" w:cs="Times New Roman"/>
          <w:lang w:val="uk-UA"/>
        </w:rPr>
        <w:t xml:space="preserve">- </w:t>
      </w:r>
      <w:r w:rsidR="00E77906">
        <w:rPr>
          <w:rFonts w:ascii="Times New Roman" w:hAnsi="Times New Roman" w:cs="Times New Roman"/>
          <w:lang w:val="uk-UA"/>
        </w:rPr>
        <w:t>п</w:t>
      </w:r>
      <w:r w:rsidR="00E77906" w:rsidRPr="00814B48">
        <w:rPr>
          <w:rFonts w:ascii="Times New Roman" w:hAnsi="Times New Roman" w:cs="Times New Roman"/>
          <w:lang w:val="uk-UA"/>
        </w:rPr>
        <w:t xml:space="preserve">ро </w:t>
      </w:r>
      <w:r w:rsidRPr="00AD5F93">
        <w:rPr>
          <w:rFonts w:ascii="Times New Roman" w:hAnsi="Times New Roman" w:cs="Times New Roman"/>
          <w:lang w:val="uk-UA"/>
        </w:rPr>
        <w:t>розгляд Оцінки ризик-профілю б</w:t>
      </w:r>
      <w:r w:rsidR="008F1B37">
        <w:rPr>
          <w:rFonts w:ascii="Times New Roman" w:hAnsi="Times New Roman" w:cs="Times New Roman"/>
          <w:lang w:val="uk-UA"/>
        </w:rPr>
        <w:t>анку у сфері ПВК/ФТ на 2024 рік.</w:t>
      </w:r>
    </w:p>
    <w:p w:rsidR="007A23F0" w:rsidRPr="00037CF8" w:rsidRDefault="007A23F0" w:rsidP="00814B4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>За результатами розгляду даних питань Комітет підготував відповідні рекомендації для подальшого розгляду та затвердження Наглядовою радою Банку.</w:t>
      </w:r>
    </w:p>
    <w:p w:rsidR="005117B0" w:rsidRDefault="005117B0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8F1B37" w:rsidRDefault="008F1B37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8F1B37" w:rsidRPr="00DD7698" w:rsidRDefault="008F1B37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DD7698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DD7698">
        <w:rPr>
          <w:rFonts w:ascii="Times New Roman" w:hAnsi="Times New Roman" w:cs="Times New Roman"/>
          <w:b/>
          <w:lang w:val="uk-UA"/>
        </w:rPr>
        <w:t>4. Висновки.</w:t>
      </w:r>
    </w:p>
    <w:p w:rsidR="005117B0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D7698">
        <w:rPr>
          <w:rFonts w:ascii="Times New Roman" w:hAnsi="Times New Roman" w:cs="Times New Roman"/>
          <w:lang w:val="uk-UA"/>
        </w:rPr>
        <w:t xml:space="preserve">У </w:t>
      </w:r>
      <w:r w:rsidR="008F1B37" w:rsidRPr="00DD7698">
        <w:rPr>
          <w:rFonts w:ascii="Times New Roman" w:hAnsi="Times New Roman" w:cs="Times New Roman"/>
          <w:lang w:val="uk-UA"/>
        </w:rPr>
        <w:t>звітн</w:t>
      </w:r>
      <w:r w:rsidR="008F1B37">
        <w:rPr>
          <w:rFonts w:ascii="Times New Roman" w:hAnsi="Times New Roman" w:cs="Times New Roman"/>
          <w:lang w:val="uk-UA"/>
        </w:rPr>
        <w:t>ому</w:t>
      </w:r>
      <w:r w:rsidR="006522BC" w:rsidRPr="00DD7698">
        <w:rPr>
          <w:rFonts w:ascii="Times New Roman" w:hAnsi="Times New Roman" w:cs="Times New Roman"/>
          <w:lang w:val="uk-UA"/>
        </w:rPr>
        <w:t xml:space="preserve"> </w:t>
      </w:r>
      <w:r w:rsidRPr="00DD7698">
        <w:rPr>
          <w:rFonts w:ascii="Times New Roman" w:hAnsi="Times New Roman" w:cs="Times New Roman"/>
          <w:lang w:val="uk-UA"/>
        </w:rPr>
        <w:t>період</w:t>
      </w:r>
      <w:r w:rsidR="008F1B37">
        <w:rPr>
          <w:rFonts w:ascii="Times New Roman" w:hAnsi="Times New Roman" w:cs="Times New Roman"/>
          <w:lang w:val="uk-UA"/>
        </w:rPr>
        <w:t>і</w:t>
      </w:r>
      <w:r w:rsidRPr="00DD7698">
        <w:rPr>
          <w:rFonts w:ascii="Times New Roman" w:hAnsi="Times New Roman" w:cs="Times New Roman"/>
          <w:lang w:val="uk-UA"/>
        </w:rPr>
        <w:t xml:space="preserve"> Комітетом в повній мірі було</w:t>
      </w:r>
      <w:r w:rsidR="008F1B37">
        <w:rPr>
          <w:rFonts w:ascii="Times New Roman" w:hAnsi="Times New Roman" w:cs="Times New Roman"/>
          <w:lang w:val="uk-UA"/>
        </w:rPr>
        <w:t xml:space="preserve"> </w:t>
      </w:r>
      <w:r w:rsidRPr="00DD7698">
        <w:rPr>
          <w:rFonts w:ascii="Times New Roman" w:hAnsi="Times New Roman" w:cs="Times New Roman"/>
          <w:lang w:val="uk-UA"/>
        </w:rPr>
        <w:t>виконано основні функції, завдання та обов’язки, що встановлені Закон</w:t>
      </w:r>
      <w:r w:rsidR="006522BC" w:rsidRPr="00DD7698">
        <w:rPr>
          <w:rFonts w:ascii="Times New Roman" w:hAnsi="Times New Roman" w:cs="Times New Roman"/>
          <w:lang w:val="uk-UA"/>
        </w:rPr>
        <w:t>ами</w:t>
      </w:r>
      <w:r w:rsidRPr="00DD7698">
        <w:rPr>
          <w:rFonts w:ascii="Times New Roman" w:hAnsi="Times New Roman" w:cs="Times New Roman"/>
          <w:lang w:val="uk-UA"/>
        </w:rPr>
        <w:t xml:space="preserve"> України «Про акціонерні товариства», </w:t>
      </w:r>
      <w:r w:rsidR="006522BC" w:rsidRPr="00DD7698">
        <w:rPr>
          <w:rFonts w:ascii="Times New Roman" w:hAnsi="Times New Roman" w:cs="Times New Roman"/>
          <w:lang w:val="uk-UA"/>
        </w:rPr>
        <w:t>«Про банки і банківську діяльність»,</w:t>
      </w:r>
      <w:r w:rsidRPr="00DD7698">
        <w:rPr>
          <w:rFonts w:ascii="Times New Roman" w:hAnsi="Times New Roman" w:cs="Times New Roman"/>
          <w:lang w:val="uk-UA"/>
        </w:rPr>
        <w:t xml:space="preserve"> Положенням про Наглядову раду </w:t>
      </w:r>
      <w:r w:rsidR="006522BC" w:rsidRPr="00DD7698">
        <w:rPr>
          <w:rFonts w:ascii="Times New Roman" w:hAnsi="Times New Roman" w:cs="Times New Roman"/>
          <w:lang w:val="uk-UA"/>
        </w:rPr>
        <w:t>АТ «МетаБанк»</w:t>
      </w:r>
      <w:r w:rsidRPr="00DD7698">
        <w:rPr>
          <w:rFonts w:ascii="Times New Roman" w:hAnsi="Times New Roman" w:cs="Times New Roman"/>
          <w:lang w:val="uk-UA"/>
        </w:rPr>
        <w:t xml:space="preserve">, Положенням </w:t>
      </w:r>
      <w:r w:rsidR="006522BC" w:rsidRPr="00DD7698">
        <w:rPr>
          <w:rFonts w:ascii="Times New Roman" w:hAnsi="Times New Roman" w:cs="Times New Roman"/>
          <w:lang w:val="uk-UA"/>
        </w:rPr>
        <w:t xml:space="preserve">Комітет Наглядової ради з </w:t>
      </w:r>
      <w:r w:rsidR="00DD7698" w:rsidRPr="00DD7698">
        <w:rPr>
          <w:rFonts w:ascii="Times New Roman" w:hAnsi="Times New Roman" w:cs="Times New Roman"/>
          <w:lang w:val="uk-UA"/>
        </w:rPr>
        <w:t xml:space="preserve">управління ризиками </w:t>
      </w:r>
      <w:r w:rsidR="006522BC" w:rsidRPr="00DD7698">
        <w:rPr>
          <w:rFonts w:ascii="Times New Roman" w:hAnsi="Times New Roman" w:cs="Times New Roman"/>
          <w:lang w:val="uk-UA"/>
        </w:rPr>
        <w:t>АТ «МетаБанк»</w:t>
      </w:r>
      <w:r w:rsidRPr="00DD7698">
        <w:rPr>
          <w:rFonts w:ascii="Times New Roman" w:hAnsi="Times New Roman" w:cs="Times New Roman"/>
          <w:lang w:val="uk-UA"/>
        </w:rPr>
        <w:t xml:space="preserve"> та іншими внутрішніми документами, що регулюють діяльність Банку</w:t>
      </w:r>
      <w:r w:rsidR="006522BC" w:rsidRPr="00DD7698">
        <w:rPr>
          <w:rFonts w:ascii="Times New Roman" w:hAnsi="Times New Roman" w:cs="Times New Roman"/>
          <w:lang w:val="uk-UA"/>
        </w:rPr>
        <w:t>.</w:t>
      </w:r>
    </w:p>
    <w:p w:rsidR="00037CF8" w:rsidRDefault="00037CF8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037CF8" w:rsidRDefault="00037CF8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037CF8" w:rsidRPr="009F139D" w:rsidRDefault="00037CF8" w:rsidP="00037CF8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9F139D">
        <w:rPr>
          <w:rFonts w:ascii="Times New Roman" w:hAnsi="Times New Roman" w:cs="Times New Roman"/>
          <w:b/>
          <w:lang w:val="uk-UA"/>
        </w:rPr>
        <w:t xml:space="preserve">Голова Комітету Наглядової ради </w:t>
      </w:r>
    </w:p>
    <w:p w:rsidR="00037CF8" w:rsidRPr="00DD7698" w:rsidRDefault="00037CF8" w:rsidP="00037CF8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>з</w:t>
      </w:r>
      <w:r w:rsidRPr="009F139D"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>управління ризиками</w:t>
      </w:r>
      <w:r w:rsidRPr="009F139D">
        <w:rPr>
          <w:rFonts w:ascii="Times New Roman" w:hAnsi="Times New Roman" w:cs="Times New Roman"/>
          <w:b/>
          <w:lang w:val="uk-UA"/>
        </w:rPr>
        <w:t xml:space="preserve"> АТ «МетаБанк»</w:t>
      </w:r>
      <w:r w:rsidRPr="009F139D">
        <w:rPr>
          <w:rFonts w:ascii="Times New Roman" w:hAnsi="Times New Roman" w:cs="Times New Roman"/>
          <w:b/>
          <w:lang w:val="uk-UA"/>
        </w:rPr>
        <w:tab/>
      </w:r>
      <w:r w:rsidRPr="009F139D">
        <w:rPr>
          <w:rFonts w:ascii="Times New Roman" w:hAnsi="Times New Roman" w:cs="Times New Roman"/>
          <w:b/>
          <w:lang w:val="uk-UA"/>
        </w:rPr>
        <w:tab/>
      </w:r>
      <w:r w:rsidRPr="009F139D">
        <w:rPr>
          <w:rFonts w:ascii="Times New Roman" w:hAnsi="Times New Roman" w:cs="Times New Roman"/>
          <w:b/>
          <w:lang w:val="uk-UA"/>
        </w:rPr>
        <w:tab/>
      </w:r>
      <w:r w:rsidRPr="009F139D"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  <w:t>Петро БАХМЕТОВ</w:t>
      </w:r>
    </w:p>
    <w:sectPr w:rsidR="00037CF8" w:rsidRPr="00DD7698" w:rsidSect="00CD317A">
      <w:headerReference w:type="default" r:id="rId7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906" w:rsidRDefault="00E77906" w:rsidP="00E77906">
      <w:pPr>
        <w:spacing w:after="0" w:line="240" w:lineRule="auto"/>
      </w:pPr>
      <w:r>
        <w:separator/>
      </w:r>
    </w:p>
  </w:endnote>
  <w:endnote w:type="continuationSeparator" w:id="1">
    <w:p w:rsidR="00E77906" w:rsidRDefault="00E77906" w:rsidP="00E77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906" w:rsidRDefault="00E77906" w:rsidP="00E77906">
      <w:pPr>
        <w:spacing w:after="0" w:line="240" w:lineRule="auto"/>
      </w:pPr>
      <w:r>
        <w:separator/>
      </w:r>
    </w:p>
  </w:footnote>
  <w:footnote w:type="continuationSeparator" w:id="1">
    <w:p w:rsidR="00E77906" w:rsidRDefault="00E77906" w:rsidP="00E77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906" w:rsidRPr="00D64F51" w:rsidRDefault="00E77906" w:rsidP="00E77906">
    <w:pPr>
      <w:pStyle w:val="a5"/>
      <w:jc w:val="right"/>
      <w:rPr>
        <w:rFonts w:ascii="Times New Roman" w:hAnsi="Times New Roman"/>
        <w:i/>
        <w:sz w:val="20"/>
        <w:szCs w:val="20"/>
      </w:rPr>
    </w:pPr>
    <w:proofErr w:type="spellStart"/>
    <w:r w:rsidRPr="00D64F51">
      <w:rPr>
        <w:rFonts w:ascii="Times New Roman" w:hAnsi="Times New Roman"/>
        <w:i/>
        <w:sz w:val="20"/>
        <w:szCs w:val="20"/>
      </w:rPr>
      <w:t>Додаток</w:t>
    </w:r>
    <w:proofErr w:type="spellEnd"/>
    <w:r w:rsidRPr="00D64F51">
      <w:rPr>
        <w:rFonts w:ascii="Times New Roman" w:hAnsi="Times New Roman"/>
        <w:i/>
        <w:sz w:val="20"/>
        <w:szCs w:val="20"/>
      </w:rPr>
      <w:t xml:space="preserve"> № </w:t>
    </w:r>
    <w:r>
      <w:rPr>
        <w:rFonts w:ascii="Times New Roman" w:hAnsi="Times New Roman"/>
        <w:i/>
        <w:sz w:val="20"/>
        <w:szCs w:val="20"/>
        <w:lang w:val="uk-UA"/>
      </w:rPr>
      <w:t>1</w:t>
    </w:r>
    <w:r w:rsidR="00CE70D1">
      <w:rPr>
        <w:rFonts w:ascii="Times New Roman" w:hAnsi="Times New Roman"/>
        <w:i/>
        <w:sz w:val="20"/>
        <w:szCs w:val="20"/>
        <w:lang w:val="uk-UA"/>
      </w:rPr>
      <w:t>2</w:t>
    </w:r>
    <w:r>
      <w:rPr>
        <w:rFonts w:ascii="Times New Roman" w:hAnsi="Times New Roman"/>
        <w:i/>
        <w:sz w:val="20"/>
        <w:szCs w:val="20"/>
      </w:rPr>
      <w:t xml:space="preserve"> </w:t>
    </w:r>
    <w:proofErr w:type="gramStart"/>
    <w:r w:rsidRPr="00D64F51">
      <w:rPr>
        <w:rFonts w:ascii="Times New Roman" w:hAnsi="Times New Roman"/>
        <w:i/>
        <w:sz w:val="20"/>
        <w:szCs w:val="20"/>
      </w:rPr>
      <w:t>до</w:t>
    </w:r>
    <w:proofErr w:type="gramEnd"/>
    <w:r w:rsidRPr="00D64F51">
      <w:rPr>
        <w:rFonts w:ascii="Times New Roman" w:hAnsi="Times New Roman"/>
        <w:i/>
        <w:sz w:val="20"/>
        <w:szCs w:val="20"/>
      </w:rPr>
      <w:t xml:space="preserve"> протоколу </w:t>
    </w:r>
    <w:proofErr w:type="spellStart"/>
    <w:r w:rsidRPr="00D64F51">
      <w:rPr>
        <w:rFonts w:ascii="Times New Roman" w:hAnsi="Times New Roman"/>
        <w:i/>
        <w:sz w:val="20"/>
        <w:szCs w:val="20"/>
      </w:rPr>
      <w:t>засідання</w:t>
    </w:r>
    <w:proofErr w:type="spellEnd"/>
    <w:r w:rsidRPr="00D64F51">
      <w:rPr>
        <w:rFonts w:ascii="Times New Roman" w:hAnsi="Times New Roman"/>
        <w:i/>
        <w:sz w:val="20"/>
        <w:szCs w:val="20"/>
      </w:rPr>
      <w:t xml:space="preserve"> </w:t>
    </w:r>
    <w:proofErr w:type="spellStart"/>
    <w:r w:rsidRPr="00D64F51">
      <w:rPr>
        <w:rFonts w:ascii="Times New Roman" w:hAnsi="Times New Roman"/>
        <w:i/>
        <w:sz w:val="20"/>
        <w:szCs w:val="20"/>
      </w:rPr>
      <w:t>Наглядової</w:t>
    </w:r>
    <w:proofErr w:type="spellEnd"/>
    <w:r w:rsidRPr="00D64F51">
      <w:rPr>
        <w:rFonts w:ascii="Times New Roman" w:hAnsi="Times New Roman"/>
        <w:i/>
        <w:sz w:val="20"/>
        <w:szCs w:val="20"/>
      </w:rPr>
      <w:t xml:space="preserve"> ради </w:t>
    </w:r>
  </w:p>
  <w:p w:rsidR="00E77906" w:rsidRPr="003F3BBF" w:rsidRDefault="00E77906" w:rsidP="00E77906">
    <w:pPr>
      <w:pStyle w:val="a5"/>
      <w:jc w:val="right"/>
      <w:rPr>
        <w:rFonts w:ascii="Times New Roman" w:hAnsi="Times New Roman"/>
        <w:i/>
        <w:sz w:val="20"/>
        <w:szCs w:val="20"/>
      </w:rPr>
    </w:pPr>
    <w:proofErr w:type="spellStart"/>
    <w:r w:rsidRPr="00D64F51">
      <w:rPr>
        <w:rFonts w:ascii="Times New Roman" w:hAnsi="Times New Roman"/>
        <w:i/>
        <w:sz w:val="20"/>
        <w:szCs w:val="20"/>
      </w:rPr>
      <w:t>від</w:t>
    </w:r>
    <w:proofErr w:type="spellEnd"/>
    <w:r w:rsidRPr="00D64F51">
      <w:rPr>
        <w:rFonts w:ascii="Times New Roman" w:hAnsi="Times New Roman"/>
        <w:i/>
        <w:sz w:val="20"/>
        <w:szCs w:val="20"/>
      </w:rPr>
      <w:t xml:space="preserve"> 26.04.20</w:t>
    </w:r>
    <w:r>
      <w:rPr>
        <w:rFonts w:ascii="Times New Roman" w:hAnsi="Times New Roman"/>
        <w:i/>
        <w:sz w:val="20"/>
        <w:szCs w:val="20"/>
      </w:rPr>
      <w:t>24 року (протокол № 03/04/2024)</w:t>
    </w:r>
  </w:p>
  <w:p w:rsidR="00E77906" w:rsidRDefault="00E7790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C74B7"/>
    <w:multiLevelType w:val="hybridMultilevel"/>
    <w:tmpl w:val="B87C255C"/>
    <w:lvl w:ilvl="0" w:tplc="DE96D58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7C74"/>
    <w:rsid w:val="00037CF8"/>
    <w:rsid w:val="002A242B"/>
    <w:rsid w:val="003621FB"/>
    <w:rsid w:val="00385927"/>
    <w:rsid w:val="004822C1"/>
    <w:rsid w:val="004E3D3A"/>
    <w:rsid w:val="005117B0"/>
    <w:rsid w:val="005E2151"/>
    <w:rsid w:val="005F6B1F"/>
    <w:rsid w:val="00647AA9"/>
    <w:rsid w:val="006522BC"/>
    <w:rsid w:val="007A23F0"/>
    <w:rsid w:val="007F7C74"/>
    <w:rsid w:val="00814B48"/>
    <w:rsid w:val="00874A82"/>
    <w:rsid w:val="008F1B37"/>
    <w:rsid w:val="00987D84"/>
    <w:rsid w:val="00A06D95"/>
    <w:rsid w:val="00AD5F93"/>
    <w:rsid w:val="00CD317A"/>
    <w:rsid w:val="00CE70D1"/>
    <w:rsid w:val="00D46A80"/>
    <w:rsid w:val="00DD7698"/>
    <w:rsid w:val="00DE5984"/>
    <w:rsid w:val="00E77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7B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14B48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77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7906"/>
  </w:style>
  <w:style w:type="paragraph" w:styleId="a7">
    <w:name w:val="footer"/>
    <w:basedOn w:val="a"/>
    <w:link w:val="a8"/>
    <w:uiPriority w:val="99"/>
    <w:semiHidden/>
    <w:unhideWhenUsed/>
    <w:rsid w:val="00E77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779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Листопад Валерія Ігорівна</dc:creator>
  <cp:keywords/>
  <dc:description/>
  <cp:lastModifiedBy>Листопад Валерія Ігорівна</cp:lastModifiedBy>
  <cp:revision>14</cp:revision>
  <dcterms:created xsi:type="dcterms:W3CDTF">2024-02-06T08:32:00Z</dcterms:created>
  <dcterms:modified xsi:type="dcterms:W3CDTF">2024-04-26T11:35:00Z</dcterms:modified>
</cp:coreProperties>
</file>